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A3CF4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нежилом помещении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0"/>
        <w:tblW w:w="104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6627"/>
      </w:tblGrid>
      <w:tr w:rsidR="00C668B7">
        <w:trPr>
          <w:trHeight w:val="550"/>
        </w:trPr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1A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F4">
        <w:trPr>
          <w:trHeight w:val="550"/>
        </w:trPr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1A3CF4" w:rsidRDefault="001A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1A3CF4" w:rsidRDefault="001A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</w:t>
            </w:r>
            <w:r w:rsidR="001A3CF4">
              <w:rPr>
                <w:rFonts w:ascii="Times New Roman" w:hAnsi="Times New Roman" w:cs="Times New Roman"/>
                <w:sz w:val="24"/>
                <w:szCs w:val="24"/>
              </w:rPr>
              <w:t>р и дата внесения записи в ЕГРЮЛ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1A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rPr>
          <w:trHeight w:val="874"/>
        </w:trPr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помещения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C668B7" w:rsidRDefault="00E25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деятельности, осуществляемой в нежилом помещении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C668B7" w:rsidRDefault="00C66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3C6784">
              <w:rPr>
                <w:rFonts w:ascii="Times New Roman" w:hAnsi="Times New Roman" w:cs="Times New Roman"/>
                <w:sz w:val="24"/>
                <w:szCs w:val="24"/>
              </w:rPr>
              <w:t>количестве образующихся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 / </w:t>
            </w:r>
            <w:r w:rsidR="003C67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в случае, если имеется собственная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r w:rsidR="003C6784">
              <w:rPr>
                <w:rFonts w:ascii="Times New Roman" w:hAnsi="Times New Roman" w:cs="Times New Roman"/>
                <w:sz w:val="24"/>
                <w:szCs w:val="24"/>
              </w:rPr>
              <w:t>куб.;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C668B7" w:rsidRDefault="00E2571D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r w:rsidR="003C6784">
              <w:rPr>
                <w:rFonts w:ascii="Times New Roman" w:hAnsi="Times New Roman" w:cs="Times New Roman"/>
                <w:sz w:val="24"/>
                <w:szCs w:val="24"/>
              </w:rPr>
              <w:t>куб.;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C668B7" w:rsidRDefault="00E2571D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r w:rsidR="003C6784">
              <w:rPr>
                <w:rFonts w:ascii="Times New Roman" w:hAnsi="Times New Roman" w:cs="Times New Roman"/>
                <w:sz w:val="24"/>
                <w:szCs w:val="24"/>
              </w:rPr>
              <w:t>куб.;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 образующихся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 / </w:t>
            </w:r>
            <w:r w:rsidR="003C67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B30864" w:rsidRDefault="00E2571D" w:rsidP="00B308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собственной контейнерной площадки: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расчетных единиц, используемых для определения объема накопления ТКО согласно нормативу для соответствующей категории объекта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постан</w:t>
            </w:r>
            <w:r w:rsidR="00B30864">
              <w:rPr>
                <w:rFonts w:ascii="Times New Roman" w:hAnsi="Times New Roman" w:cs="Times New Roman"/>
                <w:i/>
                <w:sz w:val="20"/>
                <w:szCs w:val="20"/>
              </w:rPr>
              <w:t>овлением Департамента цен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тарифов </w:t>
            </w:r>
            <w:r w:rsidR="00B30864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области  от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086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</w:t>
            </w:r>
          </w:p>
          <w:p w:rsidR="00C668B7" w:rsidRDefault="00E2571D" w:rsidP="00B3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68B7" w:rsidRDefault="00C668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прилагаемые к заявке (в копиях):</w:t>
      </w:r>
    </w:p>
    <w:p w:rsidR="001A3CF4" w:rsidRDefault="001A3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Устав;</w:t>
      </w:r>
    </w:p>
    <w:p w:rsidR="001A3CF4" w:rsidRDefault="001A3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свидетельство ИНН;</w:t>
      </w:r>
    </w:p>
    <w:p w:rsidR="001A3CF4" w:rsidRDefault="001A3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свидетельство ОГРН;</w:t>
      </w: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собственника помещения;</w:t>
      </w: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 (арендатору необходимо предоставить копию договора аренды нежилого помещения и копию документа, удостоверяющего личность);</w:t>
      </w: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содержащие сведения о количестве расчетных единиц,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используемых для определения объема накопления твердых коммунальных отходов согласно нормативу для соответствующей категории объекта.</w:t>
      </w:r>
    </w:p>
    <w:p w:rsidR="00C668B7" w:rsidRDefault="00E2571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r w:rsidR="001A3CF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копию доверенности и копию документа, удостоверяющего личность представителя.</w:t>
      </w:r>
    </w:p>
    <w:p w:rsidR="00C668B7" w:rsidRDefault="00E2571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паспорта на все виды отходов, которые образуются в процессе деятельности, либо иные документы, подтверждающие класс опасности отходов. </w:t>
      </w:r>
    </w:p>
    <w:p w:rsidR="00C668B7" w:rsidRDefault="00C66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668B7" w:rsidRDefault="00C66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C668B7" w:rsidRDefault="00E2571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C668B7" w:rsidRDefault="00E2571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М.П.</w:t>
      </w:r>
    </w:p>
    <w:sectPr w:rsidR="00C668B7">
      <w:pgSz w:w="11906" w:h="16838"/>
      <w:pgMar w:top="426" w:right="566" w:bottom="284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28" w:rsidRDefault="00E25128">
      <w:pPr>
        <w:spacing w:after="0" w:line="240" w:lineRule="auto"/>
      </w:pPr>
      <w:r>
        <w:separator/>
      </w:r>
    </w:p>
  </w:endnote>
  <w:endnote w:type="continuationSeparator" w:id="0">
    <w:p w:rsidR="00E25128" w:rsidRDefault="00E2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28" w:rsidRDefault="00E25128">
      <w:r>
        <w:separator/>
      </w:r>
    </w:p>
  </w:footnote>
  <w:footnote w:type="continuationSeparator" w:id="0">
    <w:p w:rsidR="00E25128" w:rsidRDefault="00E25128">
      <w:r>
        <w:continuationSeparator/>
      </w:r>
    </w:p>
  </w:footnote>
  <w:footnote w:id="1">
    <w:p w:rsidR="00C668B7" w:rsidRDefault="00E2571D">
      <w:pPr>
        <w:pStyle w:val="af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Style w:val="a4"/>
        </w:rPr>
        <w:tab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заявка подается в отношении нескольких объектов, то объекты </w:t>
      </w:r>
      <w:proofErr w:type="gramStart"/>
      <w:r>
        <w:rPr>
          <w:rFonts w:ascii="Times New Roman" w:hAnsi="Times New Roman" w:cs="Times New Roman"/>
        </w:rPr>
        <w:t>нумеруются</w:t>
      </w:r>
      <w:proofErr w:type="gramEnd"/>
      <w:r>
        <w:rPr>
          <w:rFonts w:ascii="Times New Roman" w:hAnsi="Times New Roman" w:cs="Times New Roman"/>
        </w:rPr>
        <w:t xml:space="preserve"> и информация по ним указывается под соответствующим номером.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B57"/>
    <w:multiLevelType w:val="multilevel"/>
    <w:tmpl w:val="6FF0E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676DE"/>
    <w:multiLevelType w:val="multilevel"/>
    <w:tmpl w:val="ED5C6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B7"/>
    <w:rsid w:val="001A3CF4"/>
    <w:rsid w:val="003C6784"/>
    <w:rsid w:val="005124F8"/>
    <w:rsid w:val="00B30864"/>
    <w:rsid w:val="00B602AE"/>
    <w:rsid w:val="00C668B7"/>
    <w:rsid w:val="00E25128"/>
    <w:rsid w:val="00E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22D"/>
  <w15:docId w15:val="{DA3539DD-81B9-410C-8315-B95E1609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31AC1"/>
    <w:rPr>
      <w:color w:val="0000FF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7507F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7507F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91840"/>
    <w:pPr>
      <w:ind w:left="720"/>
      <w:contextualSpacing/>
    </w:pPr>
  </w:style>
  <w:style w:type="paragraph" w:styleId="af">
    <w:name w:val="footnote text"/>
    <w:basedOn w:val="a"/>
  </w:style>
  <w:style w:type="table" w:styleId="af0">
    <w:name w:val="Table Grid"/>
    <w:basedOn w:val="a1"/>
    <w:uiPriority w:val="59"/>
    <w:rsid w:val="0057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2574-84BB-407A-8E79-8F08B54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 Игорь Олегович</dc:creator>
  <dc:description/>
  <cp:lastModifiedBy>Default</cp:lastModifiedBy>
  <cp:revision>4</cp:revision>
  <cp:lastPrinted>2018-10-08T12:32:00Z</cp:lastPrinted>
  <dcterms:created xsi:type="dcterms:W3CDTF">2019-10-15T06:20:00Z</dcterms:created>
  <dcterms:modified xsi:type="dcterms:W3CDTF">2019-10-16T10:58:00Z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